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A87" w:rsidRDefault="005D20CD">
      <w:r>
        <w:t xml:space="preserve">    </w:t>
      </w:r>
      <w:r>
        <w:rPr>
          <w:noProof/>
        </w:rPr>
        <w:drawing>
          <wp:inline distT="0" distB="0" distL="0" distR="0" wp14:anchorId="5B7A85A8" wp14:editId="7601B908">
            <wp:extent cx="2295525" cy="962025"/>
            <wp:effectExtent l="0" t="0" r="9525" b="9525"/>
            <wp:docPr id="2" name="Picture 2" descr="myhub - manchester 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hub - manchester musi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95525" cy="962025"/>
                    </a:xfrm>
                    <a:prstGeom prst="rect">
                      <a:avLst/>
                    </a:prstGeom>
                    <a:noFill/>
                    <a:ln>
                      <a:noFill/>
                    </a:ln>
                  </pic:spPr>
                </pic:pic>
              </a:graphicData>
            </a:graphic>
          </wp:inline>
        </w:drawing>
      </w:r>
      <w:r>
        <w:t xml:space="preserve">                  </w:t>
      </w:r>
      <w:r w:rsidR="00BD54CF">
        <w:t xml:space="preserve">                                                   </w:t>
      </w:r>
      <w:r>
        <w:t xml:space="preserve">  </w:t>
      </w:r>
      <w:r w:rsidR="00BD54CF" w:rsidRPr="0016442C">
        <w:drawing>
          <wp:inline distT="0" distB="0" distL="0" distR="0" wp14:anchorId="69F53542" wp14:editId="7F09167D">
            <wp:extent cx="981075" cy="981075"/>
            <wp:effectExtent l="0" t="0" r="9525" b="9525"/>
            <wp:docPr id="12" name="Picture 12" descr="C:\Users\C.Nickeas\AppData\Local\Microsoft\Windows\INetCache\Content.MSO\27273E1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Nickeas\AppData\Local\Microsoft\Windows\INetCache\Content.MSO\27273E11.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r>
        <w:t xml:space="preserve">    </w:t>
      </w:r>
    </w:p>
    <w:p w:rsidR="005D20CD" w:rsidRPr="005D20CD" w:rsidRDefault="005D20CD" w:rsidP="005D20CD">
      <w:pPr>
        <w:jc w:val="center"/>
        <w:rPr>
          <w:rFonts w:ascii="Helvetica" w:hAnsi="Helvetica" w:cs="Helvetica"/>
          <w:sz w:val="26"/>
          <w:szCs w:val="26"/>
        </w:rPr>
      </w:pPr>
      <w:r w:rsidRPr="005D20CD">
        <w:rPr>
          <w:rFonts w:ascii="Helvetica" w:hAnsi="Helvetica" w:cs="Helvetica"/>
          <w:sz w:val="26"/>
          <w:szCs w:val="26"/>
        </w:rPr>
        <w:t>Providing parents, carers &amp; family members, young people</w:t>
      </w:r>
      <w:r w:rsidR="0087134B">
        <w:rPr>
          <w:rFonts w:ascii="Helvetica" w:hAnsi="Helvetica" w:cs="Helvetica"/>
          <w:sz w:val="26"/>
          <w:szCs w:val="26"/>
        </w:rPr>
        <w:t xml:space="preserve"> and </w:t>
      </w:r>
      <w:r w:rsidRPr="005D20CD">
        <w:rPr>
          <w:rFonts w:ascii="Helvetica" w:hAnsi="Helvetica" w:cs="Helvetica"/>
          <w:sz w:val="26"/>
          <w:szCs w:val="26"/>
        </w:rPr>
        <w:t>teachers with information about learning, playing, performing &amp; studying music in Manchester</w:t>
      </w:r>
    </w:p>
    <w:p w:rsidR="005D20CD" w:rsidRDefault="005D20CD">
      <w:r>
        <w:rPr>
          <w:noProof/>
        </w:rPr>
        <w:drawing>
          <wp:inline distT="0" distB="0" distL="0" distR="0" wp14:anchorId="451E146A" wp14:editId="70456E29">
            <wp:extent cx="5731510" cy="731828"/>
            <wp:effectExtent l="0" t="0" r="2540" b="0"/>
            <wp:docPr id="5" name="Picture 5"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n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731828"/>
                    </a:xfrm>
                    <a:prstGeom prst="rect">
                      <a:avLst/>
                    </a:prstGeom>
                    <a:noFill/>
                    <a:ln>
                      <a:noFill/>
                    </a:ln>
                  </pic:spPr>
                </pic:pic>
              </a:graphicData>
            </a:graphic>
          </wp:inline>
        </w:drawing>
      </w:r>
    </w:p>
    <w:p w:rsidR="005D20CD" w:rsidRDefault="005D20CD"/>
    <w:p w:rsidR="005D20CD" w:rsidRPr="005D20CD" w:rsidRDefault="005D20CD">
      <w:pPr>
        <w:rPr>
          <w:rFonts w:ascii="Helvetica" w:hAnsi="Helvetica" w:cs="Helvetica"/>
          <w:sz w:val="26"/>
          <w:szCs w:val="26"/>
        </w:rPr>
      </w:pPr>
      <w:r w:rsidRPr="005D20CD">
        <w:rPr>
          <w:rFonts w:ascii="Helvetica" w:hAnsi="Helvetica" w:cs="Helvetica"/>
          <w:sz w:val="26"/>
          <w:szCs w:val="26"/>
        </w:rPr>
        <w:t xml:space="preserve">Please use the link below to find out how young people in Manchester can access music tuition, instrument loans, opportunities to play in musical ensembles and much more at one of several Manchester Music Hub </w:t>
      </w:r>
      <w:r w:rsidR="0087134B">
        <w:rPr>
          <w:rFonts w:ascii="Helvetica" w:hAnsi="Helvetica" w:cs="Helvetica"/>
          <w:sz w:val="26"/>
          <w:szCs w:val="26"/>
        </w:rPr>
        <w:t xml:space="preserve">music </w:t>
      </w:r>
      <w:r w:rsidRPr="005D20CD">
        <w:rPr>
          <w:rFonts w:ascii="Helvetica" w:hAnsi="Helvetica" w:cs="Helvetica"/>
          <w:sz w:val="26"/>
          <w:szCs w:val="26"/>
        </w:rPr>
        <w:t xml:space="preserve">centres, supported by One Education. </w:t>
      </w:r>
    </w:p>
    <w:p w:rsidR="005D20CD" w:rsidRDefault="00791903">
      <w:pPr>
        <w:rPr>
          <w:rFonts w:ascii="Helvetica" w:hAnsi="Helvetica" w:cs="Helvetica"/>
          <w:sz w:val="26"/>
          <w:szCs w:val="26"/>
        </w:rPr>
      </w:pPr>
      <w:hyperlink r:id="rId7" w:history="1">
        <w:r w:rsidR="00D62BD0" w:rsidRPr="00791903">
          <w:rPr>
            <w:rStyle w:val="Hyperlink"/>
            <w:rFonts w:ascii="Helvetica" w:hAnsi="Helvetica" w:cs="Helvetica"/>
            <w:sz w:val="26"/>
            <w:szCs w:val="26"/>
          </w:rPr>
          <w:t>My</w:t>
        </w:r>
        <w:r w:rsidRPr="00791903">
          <w:rPr>
            <w:rStyle w:val="Hyperlink"/>
            <w:rFonts w:ascii="Helvetica" w:hAnsi="Helvetica" w:cs="Helvetica"/>
            <w:sz w:val="26"/>
            <w:szCs w:val="26"/>
          </w:rPr>
          <w:t xml:space="preserve"> Music</w:t>
        </w:r>
        <w:r w:rsidRPr="00791903">
          <w:rPr>
            <w:rStyle w:val="Hyperlink"/>
            <w:rFonts w:ascii="Helvetica" w:hAnsi="Helvetica" w:cs="Helvetica"/>
            <w:sz w:val="26"/>
            <w:szCs w:val="26"/>
          </w:rPr>
          <w:t xml:space="preserve"> </w:t>
        </w:r>
        <w:r w:rsidRPr="00791903">
          <w:rPr>
            <w:rStyle w:val="Hyperlink"/>
            <w:rFonts w:ascii="Helvetica" w:hAnsi="Helvetica" w:cs="Helvetica"/>
            <w:sz w:val="26"/>
            <w:szCs w:val="26"/>
          </w:rPr>
          <w:t>Hub</w:t>
        </w:r>
      </w:hyperlink>
    </w:p>
    <w:p w:rsidR="00BD54CF" w:rsidRDefault="00BD54CF">
      <w:pPr>
        <w:rPr>
          <w:rFonts w:ascii="Helvetica" w:hAnsi="Helvetica" w:cs="Helvetica"/>
          <w:sz w:val="26"/>
          <w:szCs w:val="26"/>
        </w:rPr>
      </w:pPr>
    </w:p>
    <w:p w:rsidR="005D20CD" w:rsidRPr="005D20CD" w:rsidRDefault="005D20CD">
      <w:pPr>
        <w:rPr>
          <w:rFonts w:ascii="Helvetica" w:hAnsi="Helvetica" w:cs="Helvetica"/>
          <w:sz w:val="26"/>
          <w:szCs w:val="26"/>
        </w:rPr>
      </w:pPr>
      <w:r w:rsidRPr="005D20CD">
        <w:rPr>
          <w:rFonts w:ascii="Helvetica" w:hAnsi="Helvetica" w:cs="Helvetica"/>
          <w:sz w:val="26"/>
          <w:szCs w:val="26"/>
        </w:rPr>
        <w:t xml:space="preserve">There are </w:t>
      </w:r>
      <w:r w:rsidR="004F016E">
        <w:rPr>
          <w:rFonts w:ascii="Helvetica" w:hAnsi="Helvetica" w:cs="Helvetica"/>
          <w:sz w:val="26"/>
          <w:szCs w:val="26"/>
        </w:rPr>
        <w:t>seven</w:t>
      </w:r>
      <w:r w:rsidRPr="005D20CD">
        <w:rPr>
          <w:rFonts w:ascii="Helvetica" w:hAnsi="Helvetica" w:cs="Helvetica"/>
          <w:sz w:val="26"/>
          <w:szCs w:val="26"/>
        </w:rPr>
        <w:t xml:space="preserve"> </w:t>
      </w:r>
      <w:r w:rsidR="004F016E">
        <w:rPr>
          <w:rFonts w:ascii="Helvetica" w:hAnsi="Helvetica" w:cs="Helvetica"/>
          <w:sz w:val="26"/>
          <w:szCs w:val="26"/>
        </w:rPr>
        <w:t xml:space="preserve">‘Manchester Music Hub’ </w:t>
      </w:r>
      <w:r w:rsidRPr="005D20CD">
        <w:rPr>
          <w:rFonts w:ascii="Helvetica" w:hAnsi="Helvetica" w:cs="Helvetica"/>
          <w:sz w:val="26"/>
          <w:szCs w:val="26"/>
        </w:rPr>
        <w:t>music centres across the city</w:t>
      </w:r>
      <w:r w:rsidR="004F016E">
        <w:rPr>
          <w:rFonts w:ascii="Helvetica" w:hAnsi="Helvetica" w:cs="Helvetica"/>
          <w:sz w:val="26"/>
          <w:szCs w:val="26"/>
        </w:rPr>
        <w:t>, run by One Education</w:t>
      </w:r>
      <w:r w:rsidRPr="005D20CD">
        <w:rPr>
          <w:rFonts w:ascii="Helvetica" w:hAnsi="Helvetica" w:cs="Helvetica"/>
          <w:sz w:val="26"/>
          <w:szCs w:val="26"/>
        </w:rPr>
        <w:t>:</w:t>
      </w:r>
    </w:p>
    <w:p w:rsidR="0087134B" w:rsidRDefault="005D20CD" w:rsidP="0087134B">
      <w:pPr>
        <w:shd w:val="clear" w:color="auto" w:fill="FFFFFF"/>
        <w:spacing w:after="0" w:line="240" w:lineRule="auto"/>
        <w:rPr>
          <w:rFonts w:ascii="Helvetica" w:hAnsi="Helvetica" w:cs="Helvetica"/>
          <w:color w:val="000000"/>
          <w:sz w:val="26"/>
          <w:szCs w:val="26"/>
          <w:shd w:val="clear" w:color="auto" w:fill="FFFFFF"/>
        </w:rPr>
      </w:pPr>
      <w:hyperlink r:id="rId8" w:history="1">
        <w:r w:rsidRPr="005D20CD">
          <w:rPr>
            <w:rFonts w:ascii="Helvetica" w:hAnsi="Helvetica" w:cs="Helvetica"/>
            <w:color w:val="0070C0"/>
            <w:sz w:val="26"/>
            <w:szCs w:val="26"/>
            <w:u w:val="single"/>
            <w:shd w:val="clear" w:color="auto" w:fill="FFFFFF"/>
          </w:rPr>
          <w:t>Nort</w:t>
        </w:r>
        <w:r w:rsidRPr="005D20CD">
          <w:rPr>
            <w:rFonts w:ascii="Helvetica" w:hAnsi="Helvetica" w:cs="Helvetica"/>
            <w:color w:val="0070C0"/>
            <w:sz w:val="26"/>
            <w:szCs w:val="26"/>
            <w:u w:val="single"/>
            <w:shd w:val="clear" w:color="auto" w:fill="FFFFFF"/>
          </w:rPr>
          <w:t>h</w:t>
        </w:r>
        <w:r w:rsidRPr="005D20CD">
          <w:rPr>
            <w:rFonts w:ascii="Helvetica" w:hAnsi="Helvetica" w:cs="Helvetica"/>
            <w:color w:val="0070C0"/>
            <w:sz w:val="26"/>
            <w:szCs w:val="26"/>
            <w:u w:val="single"/>
            <w:shd w:val="clear" w:color="auto" w:fill="FFFFFF"/>
          </w:rPr>
          <w:t xml:space="preserve"> Music Centre</w:t>
        </w:r>
      </w:hyperlink>
      <w:r w:rsidRPr="005D20CD">
        <w:rPr>
          <w:rFonts w:ascii="Helvetica" w:hAnsi="Helvetica" w:cs="Helvetica"/>
          <w:color w:val="0070C0"/>
          <w:sz w:val="26"/>
          <w:szCs w:val="26"/>
          <w:shd w:val="clear" w:color="auto" w:fill="FFFFFF"/>
        </w:rPr>
        <w:t> </w:t>
      </w:r>
      <w:r w:rsidRPr="005D20CD">
        <w:rPr>
          <w:rFonts w:ascii="Helvetica" w:hAnsi="Helvetica" w:cs="Helvetica"/>
          <w:color w:val="000000"/>
          <w:sz w:val="26"/>
          <w:szCs w:val="26"/>
          <w:shd w:val="clear" w:color="auto" w:fill="FFFFFF"/>
        </w:rPr>
        <w:t>– based at the Co-op Academy of Manchester</w:t>
      </w:r>
      <w:bookmarkStart w:id="0" w:name="_GoBack"/>
      <w:bookmarkEnd w:id="0"/>
    </w:p>
    <w:p w:rsidR="005D20CD" w:rsidRPr="005D20CD" w:rsidRDefault="005D20CD" w:rsidP="0087134B">
      <w:pPr>
        <w:shd w:val="clear" w:color="auto" w:fill="FFFFFF"/>
        <w:spacing w:after="120" w:line="240" w:lineRule="auto"/>
        <w:rPr>
          <w:rFonts w:ascii="Helvetica" w:eastAsia="Times New Roman" w:hAnsi="Helvetica" w:cs="Helvetica"/>
          <w:color w:val="000000"/>
          <w:sz w:val="26"/>
          <w:szCs w:val="26"/>
          <w:lang w:eastAsia="en-GB"/>
        </w:rPr>
      </w:pPr>
      <w:hyperlink r:id="rId9" w:history="1">
        <w:r w:rsidRPr="005D20CD">
          <w:rPr>
            <w:rFonts w:ascii="Helvetica" w:eastAsia="Times New Roman" w:hAnsi="Helvetica" w:cs="Helvetica"/>
            <w:color w:val="337AB7"/>
            <w:sz w:val="26"/>
            <w:szCs w:val="26"/>
            <w:lang w:eastAsia="en-GB"/>
          </w:rPr>
          <w:br/>
        </w:r>
        <w:r w:rsidRPr="005D20CD">
          <w:rPr>
            <w:rFonts w:ascii="Helvetica" w:eastAsia="Times New Roman" w:hAnsi="Helvetica" w:cs="Helvetica"/>
            <w:color w:val="337AB7"/>
            <w:sz w:val="26"/>
            <w:szCs w:val="26"/>
            <w:u w:val="single"/>
            <w:lang w:eastAsia="en-GB"/>
          </w:rPr>
          <w:t xml:space="preserve">North Steelpan &amp; </w:t>
        </w:r>
        <w:r w:rsidRPr="005D20CD">
          <w:rPr>
            <w:rFonts w:ascii="Helvetica" w:eastAsia="Times New Roman" w:hAnsi="Helvetica" w:cs="Helvetica"/>
            <w:color w:val="337AB7"/>
            <w:sz w:val="26"/>
            <w:szCs w:val="26"/>
            <w:u w:val="single"/>
            <w:lang w:eastAsia="en-GB"/>
          </w:rPr>
          <w:t>P</w:t>
        </w:r>
        <w:r w:rsidRPr="005D20CD">
          <w:rPr>
            <w:rFonts w:ascii="Helvetica" w:eastAsia="Times New Roman" w:hAnsi="Helvetica" w:cs="Helvetica"/>
            <w:color w:val="337AB7"/>
            <w:sz w:val="26"/>
            <w:szCs w:val="26"/>
            <w:u w:val="single"/>
            <w:lang w:eastAsia="en-GB"/>
          </w:rPr>
          <w:t>ercussion Centre</w:t>
        </w:r>
      </w:hyperlink>
      <w:r w:rsidRPr="005D20CD">
        <w:rPr>
          <w:rFonts w:ascii="Helvetica" w:eastAsia="Times New Roman" w:hAnsi="Helvetica" w:cs="Helvetica"/>
          <w:color w:val="000000"/>
          <w:sz w:val="26"/>
          <w:szCs w:val="26"/>
          <w:lang w:eastAsia="en-GB"/>
        </w:rPr>
        <w:t> – based at Co-op Academy North Manchester</w:t>
      </w:r>
    </w:p>
    <w:p w:rsidR="005D20CD" w:rsidRPr="005D20CD" w:rsidRDefault="005D20CD" w:rsidP="005D20CD">
      <w:pPr>
        <w:shd w:val="clear" w:color="auto" w:fill="FFFFFF"/>
        <w:spacing w:after="150" w:line="240" w:lineRule="auto"/>
        <w:rPr>
          <w:rFonts w:ascii="Helvetica" w:eastAsia="Times New Roman" w:hAnsi="Helvetica" w:cs="Helvetica"/>
          <w:color w:val="000000"/>
          <w:sz w:val="26"/>
          <w:szCs w:val="26"/>
          <w:lang w:eastAsia="en-GB"/>
        </w:rPr>
      </w:pPr>
      <w:hyperlink r:id="rId10" w:history="1">
        <w:r w:rsidRPr="005D20CD">
          <w:rPr>
            <w:rFonts w:ascii="Helvetica" w:eastAsia="Times New Roman" w:hAnsi="Helvetica" w:cs="Helvetica"/>
            <w:color w:val="337AB7"/>
            <w:sz w:val="26"/>
            <w:szCs w:val="26"/>
            <w:u w:val="single"/>
            <w:lang w:eastAsia="en-GB"/>
          </w:rPr>
          <w:t>South Music Centre</w:t>
        </w:r>
      </w:hyperlink>
      <w:r w:rsidRPr="005D20CD">
        <w:rPr>
          <w:rFonts w:ascii="Helvetica" w:eastAsia="Times New Roman" w:hAnsi="Helvetica" w:cs="Helvetica"/>
          <w:color w:val="000000"/>
          <w:sz w:val="26"/>
          <w:szCs w:val="26"/>
          <w:lang w:eastAsia="en-GB"/>
        </w:rPr>
        <w:t> – based at Chorlton High School</w:t>
      </w:r>
    </w:p>
    <w:p w:rsidR="005D20CD" w:rsidRPr="005D20CD" w:rsidRDefault="005D20CD" w:rsidP="005D20CD">
      <w:pPr>
        <w:shd w:val="clear" w:color="auto" w:fill="FFFFFF"/>
        <w:spacing w:after="150" w:line="240" w:lineRule="auto"/>
        <w:rPr>
          <w:rFonts w:ascii="Helvetica" w:eastAsia="Times New Roman" w:hAnsi="Helvetica" w:cs="Helvetica"/>
          <w:color w:val="000000"/>
          <w:sz w:val="26"/>
          <w:szCs w:val="26"/>
          <w:lang w:eastAsia="en-GB"/>
        </w:rPr>
      </w:pPr>
      <w:hyperlink r:id="rId11" w:history="1">
        <w:r w:rsidRPr="005D20CD">
          <w:rPr>
            <w:rFonts w:ascii="Helvetica" w:eastAsia="Times New Roman" w:hAnsi="Helvetica" w:cs="Helvetica"/>
            <w:color w:val="337AB7"/>
            <w:sz w:val="26"/>
            <w:szCs w:val="26"/>
            <w:u w:val="single"/>
            <w:lang w:eastAsia="en-GB"/>
          </w:rPr>
          <w:t>East Music Centre</w:t>
        </w:r>
      </w:hyperlink>
      <w:r w:rsidRPr="005D20CD">
        <w:rPr>
          <w:rFonts w:ascii="Helvetica" w:eastAsia="Times New Roman" w:hAnsi="Helvetica" w:cs="Helvetica"/>
          <w:color w:val="000000"/>
          <w:sz w:val="26"/>
          <w:szCs w:val="26"/>
          <w:lang w:eastAsia="en-GB"/>
        </w:rPr>
        <w:t> – based at The East Manchester Academy</w:t>
      </w:r>
    </w:p>
    <w:p w:rsidR="005D20CD" w:rsidRPr="005D20CD" w:rsidRDefault="005D20CD" w:rsidP="005D20CD">
      <w:pPr>
        <w:shd w:val="clear" w:color="auto" w:fill="FFFFFF"/>
        <w:spacing w:after="150" w:line="240" w:lineRule="auto"/>
        <w:rPr>
          <w:rFonts w:ascii="Helvetica" w:eastAsia="Times New Roman" w:hAnsi="Helvetica" w:cs="Helvetica"/>
          <w:color w:val="000000"/>
          <w:sz w:val="26"/>
          <w:szCs w:val="26"/>
          <w:lang w:eastAsia="en-GB"/>
        </w:rPr>
      </w:pPr>
      <w:hyperlink r:id="rId12" w:history="1">
        <w:r w:rsidRPr="005D20CD">
          <w:rPr>
            <w:rFonts w:ascii="Helvetica" w:eastAsia="Times New Roman" w:hAnsi="Helvetica" w:cs="Helvetica"/>
            <w:color w:val="337AB7"/>
            <w:sz w:val="26"/>
            <w:szCs w:val="26"/>
            <w:u w:val="single"/>
            <w:lang w:eastAsia="en-GB"/>
          </w:rPr>
          <w:t>Steelpan Music Centre</w:t>
        </w:r>
      </w:hyperlink>
      <w:r w:rsidRPr="005D20CD">
        <w:rPr>
          <w:rFonts w:ascii="Helvetica" w:eastAsia="Times New Roman" w:hAnsi="Helvetica" w:cs="Helvetica"/>
          <w:color w:val="000000"/>
          <w:sz w:val="26"/>
          <w:szCs w:val="26"/>
          <w:lang w:eastAsia="en-GB"/>
        </w:rPr>
        <w:t> based at St Margaret’s CE School in Whalley Range</w:t>
      </w:r>
    </w:p>
    <w:p w:rsidR="005D20CD" w:rsidRPr="005D20CD" w:rsidRDefault="005D20CD" w:rsidP="005D20CD">
      <w:pPr>
        <w:shd w:val="clear" w:color="auto" w:fill="FFFFFF"/>
        <w:spacing w:after="150" w:line="240" w:lineRule="auto"/>
        <w:rPr>
          <w:rFonts w:ascii="Helvetica" w:eastAsia="Times New Roman" w:hAnsi="Helvetica" w:cs="Helvetica"/>
          <w:color w:val="000000"/>
          <w:sz w:val="26"/>
          <w:szCs w:val="26"/>
          <w:lang w:eastAsia="en-GB"/>
        </w:rPr>
      </w:pPr>
      <w:hyperlink r:id="rId13" w:history="1">
        <w:r w:rsidRPr="005D20CD">
          <w:rPr>
            <w:rFonts w:ascii="Helvetica" w:eastAsia="Times New Roman" w:hAnsi="Helvetica" w:cs="Helvetica"/>
            <w:color w:val="337AB7"/>
            <w:sz w:val="26"/>
            <w:szCs w:val="26"/>
            <w:u w:val="single"/>
            <w:lang w:eastAsia="en-GB"/>
          </w:rPr>
          <w:t>Irish Music Centre</w:t>
        </w:r>
      </w:hyperlink>
      <w:r w:rsidRPr="005D20CD">
        <w:rPr>
          <w:rFonts w:ascii="Helvetica" w:eastAsia="Times New Roman" w:hAnsi="Helvetica" w:cs="Helvetica"/>
          <w:color w:val="000000"/>
          <w:sz w:val="26"/>
          <w:szCs w:val="26"/>
          <w:lang w:eastAsia="en-GB"/>
        </w:rPr>
        <w:t> based at St Mary’s RC School in Levenshulme</w:t>
      </w:r>
    </w:p>
    <w:p w:rsidR="005D20CD" w:rsidRPr="005D20CD" w:rsidRDefault="005D20CD" w:rsidP="005D20CD">
      <w:pPr>
        <w:shd w:val="clear" w:color="auto" w:fill="FFFFFF"/>
        <w:spacing w:after="150" w:line="240" w:lineRule="auto"/>
        <w:rPr>
          <w:rFonts w:ascii="Helvetica" w:eastAsia="Times New Roman" w:hAnsi="Helvetica" w:cs="Helvetica"/>
          <w:color w:val="000000"/>
          <w:sz w:val="26"/>
          <w:szCs w:val="26"/>
          <w:lang w:eastAsia="en-GB"/>
        </w:rPr>
      </w:pPr>
      <w:hyperlink r:id="rId14" w:history="1">
        <w:proofErr w:type="spellStart"/>
        <w:r w:rsidRPr="005D20CD">
          <w:rPr>
            <w:rFonts w:ascii="Helvetica" w:eastAsia="Times New Roman" w:hAnsi="Helvetica" w:cs="Helvetica"/>
            <w:color w:val="337AB7"/>
            <w:sz w:val="26"/>
            <w:szCs w:val="26"/>
            <w:u w:val="single"/>
            <w:lang w:eastAsia="en-GB"/>
          </w:rPr>
          <w:t>Kalinka</w:t>
        </w:r>
        <w:proofErr w:type="spellEnd"/>
        <w:r w:rsidRPr="005D20CD">
          <w:rPr>
            <w:rFonts w:ascii="Helvetica" w:eastAsia="Times New Roman" w:hAnsi="Helvetica" w:cs="Helvetica"/>
            <w:color w:val="337AB7"/>
            <w:sz w:val="26"/>
            <w:szCs w:val="26"/>
            <w:u w:val="single"/>
            <w:lang w:eastAsia="en-GB"/>
          </w:rPr>
          <w:t xml:space="preserve"> Musi</w:t>
        </w:r>
        <w:r w:rsidRPr="005D20CD">
          <w:rPr>
            <w:rFonts w:ascii="Helvetica" w:eastAsia="Times New Roman" w:hAnsi="Helvetica" w:cs="Helvetica"/>
            <w:color w:val="337AB7"/>
            <w:sz w:val="26"/>
            <w:szCs w:val="26"/>
            <w:u w:val="single"/>
            <w:lang w:eastAsia="en-GB"/>
          </w:rPr>
          <w:t>c</w:t>
        </w:r>
        <w:r w:rsidRPr="005D20CD">
          <w:rPr>
            <w:rFonts w:ascii="Helvetica" w:eastAsia="Times New Roman" w:hAnsi="Helvetica" w:cs="Helvetica"/>
            <w:color w:val="337AB7"/>
            <w:sz w:val="26"/>
            <w:szCs w:val="26"/>
            <w:u w:val="single"/>
            <w:lang w:eastAsia="en-GB"/>
          </w:rPr>
          <w:t xml:space="preserve"> Centre</w:t>
        </w:r>
      </w:hyperlink>
      <w:r w:rsidRPr="005D20CD">
        <w:rPr>
          <w:rFonts w:ascii="Helvetica" w:eastAsia="Times New Roman" w:hAnsi="Helvetica" w:cs="Helvetica"/>
          <w:color w:val="000000"/>
          <w:sz w:val="26"/>
          <w:szCs w:val="26"/>
          <w:lang w:eastAsia="en-GB"/>
        </w:rPr>
        <w:t> based at Chorlton Central Church</w:t>
      </w:r>
    </w:p>
    <w:p w:rsidR="005D20CD" w:rsidRPr="005D20CD" w:rsidRDefault="005D20CD" w:rsidP="005D20CD">
      <w:pPr>
        <w:shd w:val="clear" w:color="auto" w:fill="FFFFFF"/>
        <w:spacing w:after="150" w:line="240" w:lineRule="auto"/>
        <w:rPr>
          <w:rFonts w:ascii="Helvetica" w:eastAsia="Times New Roman" w:hAnsi="Helvetica" w:cs="Helvetica"/>
          <w:color w:val="000000"/>
          <w:sz w:val="26"/>
          <w:szCs w:val="26"/>
          <w:lang w:eastAsia="en-GB"/>
        </w:rPr>
      </w:pPr>
      <w:r w:rsidRPr="005D20CD">
        <w:rPr>
          <w:rFonts w:ascii="Helvetica" w:eastAsia="Times New Roman" w:hAnsi="Helvetica" w:cs="Helvetica"/>
          <w:color w:val="000000"/>
          <w:sz w:val="26"/>
          <w:szCs w:val="26"/>
          <w:lang w:eastAsia="en-GB"/>
        </w:rPr>
        <w:t> </w:t>
      </w:r>
    </w:p>
    <w:p w:rsidR="00BD54CF" w:rsidRDefault="0087134B">
      <w:pPr>
        <w:rPr>
          <w:rFonts w:ascii="Helvetica" w:hAnsi="Helvetica" w:cs="Helvetica"/>
          <w:color w:val="000000"/>
          <w:sz w:val="26"/>
          <w:szCs w:val="26"/>
          <w:shd w:val="clear" w:color="auto" w:fill="FFFFFF"/>
        </w:rPr>
      </w:pPr>
      <w:r w:rsidRPr="0087134B">
        <w:rPr>
          <w:rFonts w:ascii="Helvetica" w:hAnsi="Helvetica" w:cs="Helvetica"/>
          <w:color w:val="000000"/>
          <w:sz w:val="26"/>
          <w:szCs w:val="26"/>
          <w:shd w:val="clear" w:color="auto" w:fill="FFFFFF"/>
        </w:rPr>
        <w:t xml:space="preserve">If you have any queries about the </w:t>
      </w:r>
      <w:r w:rsidR="00BD54CF">
        <w:rPr>
          <w:rFonts w:ascii="Helvetica" w:hAnsi="Helvetica" w:cs="Helvetica"/>
          <w:color w:val="000000"/>
          <w:sz w:val="26"/>
          <w:szCs w:val="26"/>
          <w:shd w:val="clear" w:color="auto" w:fill="FFFFFF"/>
        </w:rPr>
        <w:t>music c</w:t>
      </w:r>
      <w:r w:rsidRPr="0087134B">
        <w:rPr>
          <w:rFonts w:ascii="Helvetica" w:hAnsi="Helvetica" w:cs="Helvetica"/>
          <w:color w:val="000000"/>
          <w:sz w:val="26"/>
          <w:szCs w:val="26"/>
          <w:shd w:val="clear" w:color="auto" w:fill="FFFFFF"/>
        </w:rPr>
        <w:t>entres</w:t>
      </w:r>
      <w:r w:rsidR="00BD54CF">
        <w:rPr>
          <w:rFonts w:ascii="Helvetica" w:hAnsi="Helvetica" w:cs="Helvetica"/>
          <w:color w:val="000000"/>
          <w:sz w:val="26"/>
          <w:szCs w:val="26"/>
          <w:shd w:val="clear" w:color="auto" w:fill="FFFFFF"/>
        </w:rPr>
        <w:t>,</w:t>
      </w:r>
      <w:r w:rsidRPr="0087134B">
        <w:rPr>
          <w:rFonts w:ascii="Helvetica" w:hAnsi="Helvetica" w:cs="Helvetica"/>
          <w:color w:val="000000"/>
          <w:sz w:val="26"/>
          <w:szCs w:val="26"/>
          <w:shd w:val="clear" w:color="auto" w:fill="FFFFFF"/>
        </w:rPr>
        <w:t xml:space="preserve"> please contact One </w:t>
      </w:r>
      <w:proofErr w:type="spellStart"/>
      <w:r w:rsidRPr="0087134B">
        <w:rPr>
          <w:rFonts w:ascii="Helvetica" w:hAnsi="Helvetica" w:cs="Helvetica"/>
          <w:color w:val="000000"/>
          <w:sz w:val="26"/>
          <w:szCs w:val="26"/>
          <w:shd w:val="clear" w:color="auto" w:fill="FFFFFF"/>
        </w:rPr>
        <w:t>Education</w:t>
      </w:r>
      <w:r w:rsidR="00BD54CF">
        <w:rPr>
          <w:rFonts w:ascii="Helvetica" w:hAnsi="Helvetica" w:cs="Helvetica"/>
          <w:color w:val="000000"/>
          <w:sz w:val="26"/>
          <w:szCs w:val="26"/>
          <w:shd w:val="clear" w:color="auto" w:fill="FFFFFF"/>
        </w:rPr>
        <w:t xml:space="preserve"> </w:t>
      </w:r>
      <w:r w:rsidRPr="0087134B">
        <w:rPr>
          <w:rFonts w:ascii="Helvetica" w:hAnsi="Helvetica" w:cs="Helvetica"/>
          <w:color w:val="000000"/>
          <w:sz w:val="26"/>
          <w:szCs w:val="26"/>
          <w:shd w:val="clear" w:color="auto" w:fill="FFFFFF"/>
        </w:rPr>
        <w:t>Musi</w:t>
      </w:r>
      <w:proofErr w:type="spellEnd"/>
      <w:r w:rsidRPr="0087134B">
        <w:rPr>
          <w:rFonts w:ascii="Helvetica" w:hAnsi="Helvetica" w:cs="Helvetica"/>
          <w:color w:val="000000"/>
          <w:sz w:val="26"/>
          <w:szCs w:val="26"/>
          <w:shd w:val="clear" w:color="auto" w:fill="FFFFFF"/>
        </w:rPr>
        <w:t>c (</w:t>
      </w:r>
      <w:hyperlink r:id="rId15" w:history="1">
        <w:r w:rsidRPr="0087134B">
          <w:rPr>
            <w:rFonts w:ascii="Helvetica" w:hAnsi="Helvetica" w:cs="Helvetica"/>
            <w:color w:val="337AB7"/>
            <w:sz w:val="26"/>
            <w:szCs w:val="26"/>
            <w:u w:val="single"/>
            <w:shd w:val="clear" w:color="auto" w:fill="FFFFFF"/>
          </w:rPr>
          <w:t>music@oneeducation.co.uk</w:t>
        </w:r>
      </w:hyperlink>
      <w:r w:rsidRPr="0087134B">
        <w:rPr>
          <w:rFonts w:ascii="Helvetica" w:hAnsi="Helvetica" w:cs="Helvetica"/>
          <w:color w:val="000000"/>
          <w:sz w:val="26"/>
          <w:szCs w:val="26"/>
          <w:shd w:val="clear" w:color="auto" w:fill="FFFFFF"/>
        </w:rPr>
        <w:t>)</w:t>
      </w:r>
      <w:r w:rsidR="00BD54CF">
        <w:rPr>
          <w:rFonts w:ascii="Helvetica" w:hAnsi="Helvetica" w:cs="Helvetica"/>
          <w:color w:val="000000"/>
          <w:sz w:val="26"/>
          <w:szCs w:val="26"/>
          <w:shd w:val="clear" w:color="auto" w:fill="FFFFFF"/>
        </w:rPr>
        <w:t xml:space="preserve">     </w:t>
      </w:r>
    </w:p>
    <w:p w:rsidR="0087134B" w:rsidRDefault="0087134B"/>
    <w:p w:rsidR="0087134B" w:rsidRDefault="00BD54CF">
      <w:r>
        <w:rPr>
          <w:noProof/>
        </w:rPr>
        <w:drawing>
          <wp:inline distT="0" distB="0" distL="0" distR="0" wp14:anchorId="47165BE9">
            <wp:extent cx="127635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pic:spPr>
                </pic:pic>
              </a:graphicData>
            </a:graphic>
          </wp:inline>
        </w:drawing>
      </w:r>
    </w:p>
    <w:sectPr w:rsidR="0087134B" w:rsidSect="00BD54CF">
      <w:pgSz w:w="11906" w:h="16838"/>
      <w:pgMar w:top="1440" w:right="1440" w:bottom="1440" w:left="1440" w:header="708" w:footer="708" w:gutter="0"/>
      <w:pgBorders w:offsetFrom="page">
        <w:top w:val="single" w:sz="24" w:space="24" w:color="7030A0"/>
        <w:left w:val="single" w:sz="24" w:space="24" w:color="7030A0"/>
        <w:bottom w:val="single" w:sz="24" w:space="24" w:color="7030A0"/>
        <w:right w:val="single"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0CD"/>
    <w:rsid w:val="004F016E"/>
    <w:rsid w:val="005D20CD"/>
    <w:rsid w:val="00791903"/>
    <w:rsid w:val="0087134B"/>
    <w:rsid w:val="0095425C"/>
    <w:rsid w:val="00BD54CF"/>
    <w:rsid w:val="00C865CB"/>
    <w:rsid w:val="00D62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CBDFB4"/>
  <w15:chartTrackingRefBased/>
  <w15:docId w15:val="{81B775E8-A42F-4E0B-8ECD-5D54CE46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20CD"/>
    <w:rPr>
      <w:color w:val="0563C1" w:themeColor="hyperlink"/>
      <w:u w:val="single"/>
    </w:rPr>
  </w:style>
  <w:style w:type="character" w:styleId="UnresolvedMention">
    <w:name w:val="Unresolved Mention"/>
    <w:basedOn w:val="DefaultParagraphFont"/>
    <w:uiPriority w:val="99"/>
    <w:semiHidden/>
    <w:unhideWhenUsed/>
    <w:rsid w:val="005D20CD"/>
    <w:rPr>
      <w:color w:val="605E5C"/>
      <w:shd w:val="clear" w:color="auto" w:fill="E1DFDD"/>
    </w:rPr>
  </w:style>
  <w:style w:type="character" w:styleId="FollowedHyperlink">
    <w:name w:val="FollowedHyperlink"/>
    <w:basedOn w:val="DefaultParagraphFont"/>
    <w:uiPriority w:val="99"/>
    <w:semiHidden/>
    <w:unhideWhenUsed/>
    <w:rsid w:val="008713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87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hub.org.uk/music-centres/north-music-centre/" TargetMode="External"/><Relationship Id="rId13" Type="http://schemas.openxmlformats.org/officeDocument/2006/relationships/hyperlink" Target="https://myhub.org.uk/music-centres/irish-music-centr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yhub.org.uk/" TargetMode="External"/><Relationship Id="rId12" Type="http://schemas.openxmlformats.org/officeDocument/2006/relationships/hyperlink" Target="https://myhub.org.uk/music-centres/steelpan-music-centr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pn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myhub.org.uk/music-centres/east-music-centre/" TargetMode="External"/><Relationship Id="rId5" Type="http://schemas.openxmlformats.org/officeDocument/2006/relationships/image" Target="media/image2.png"/><Relationship Id="rId15" Type="http://schemas.openxmlformats.org/officeDocument/2006/relationships/hyperlink" Target="mailto:music@oneeducation.co.uk" TargetMode="External"/><Relationship Id="rId10" Type="http://schemas.openxmlformats.org/officeDocument/2006/relationships/hyperlink" Target="https://myhub.org.uk/music-centres/south-music-centre/" TargetMode="External"/><Relationship Id="rId4" Type="http://schemas.openxmlformats.org/officeDocument/2006/relationships/image" Target="media/image1.png"/><Relationship Id="rId9" Type="http://schemas.openxmlformats.org/officeDocument/2006/relationships/hyperlink" Target="http://myhub.org.uk/music-centres/north-steel-centre/" TargetMode="External"/><Relationship Id="rId14" Type="http://schemas.openxmlformats.org/officeDocument/2006/relationships/hyperlink" Target="https://myhub.org.uk/music-centres/kalinka-music-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 Lukes C of E</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Nickeas</dc:creator>
  <cp:keywords/>
  <dc:description/>
  <cp:lastModifiedBy>C Nickeas</cp:lastModifiedBy>
  <cp:revision>3</cp:revision>
  <cp:lastPrinted>2023-09-21T12:27:00Z</cp:lastPrinted>
  <dcterms:created xsi:type="dcterms:W3CDTF">2023-09-21T12:24:00Z</dcterms:created>
  <dcterms:modified xsi:type="dcterms:W3CDTF">2023-09-21T12:37:00Z</dcterms:modified>
</cp:coreProperties>
</file>